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41" w:rsidRDefault="00393241">
      <w:r>
        <w:t>MyWorld History textbook. 7</w:t>
      </w:r>
      <w:r w:rsidRPr="00393241">
        <w:rPr>
          <w:vertAlign w:val="superscript"/>
        </w:rPr>
        <w:t>th</w:t>
      </w:r>
      <w:r>
        <w:t xml:space="preserve"> Grade Social Studies</w:t>
      </w:r>
    </w:p>
    <w:p w:rsidR="007C1CBC" w:rsidRDefault="00CA0C76">
      <w:hyperlink r:id="rId6" w:history="1">
        <w:r w:rsidR="007262D0" w:rsidRPr="00993EE8">
          <w:rPr>
            <w:rStyle w:val="Hyperlink"/>
          </w:rPr>
          <w:t>www.successnetplus.com</w:t>
        </w:r>
      </w:hyperlink>
    </w:p>
    <w:p w:rsidR="007262D0" w:rsidRDefault="007262D0"/>
    <w:p w:rsidR="007262D0" w:rsidRDefault="007262D0" w:rsidP="007262D0">
      <w:pPr>
        <w:pStyle w:val="ListParagraph"/>
        <w:numPr>
          <w:ilvl w:val="0"/>
          <w:numId w:val="1"/>
        </w:numPr>
      </w:pPr>
      <w:r>
        <w:t>Open Internet Explorer (will not work with Mozilla Firefox)</w:t>
      </w:r>
      <w:r w:rsidR="002A023D">
        <w:t>. It should be alright to use</w:t>
      </w:r>
      <w:r w:rsidR="00393241">
        <w:t xml:space="preserve"> Safari for Mac users.</w:t>
      </w:r>
    </w:p>
    <w:p w:rsidR="003F2184" w:rsidRDefault="003F2184" w:rsidP="003F2184">
      <w:pPr>
        <w:pStyle w:val="ListParagraph"/>
      </w:pPr>
    </w:p>
    <w:p w:rsidR="007262D0" w:rsidRPr="000C4EC4" w:rsidRDefault="007262D0" w:rsidP="007262D0">
      <w:pPr>
        <w:pStyle w:val="ListParagraph"/>
        <w:numPr>
          <w:ilvl w:val="0"/>
          <w:numId w:val="1"/>
        </w:numPr>
        <w:rPr>
          <w:rStyle w:val="Hyperlink"/>
          <w:color w:val="auto"/>
          <w:u w:val="none"/>
        </w:rPr>
      </w:pPr>
      <w:r>
        <w:t xml:space="preserve">Go to </w:t>
      </w:r>
      <w:hyperlink r:id="rId7" w:history="1">
        <w:r w:rsidRPr="00993EE8">
          <w:rPr>
            <w:rStyle w:val="Hyperlink"/>
          </w:rPr>
          <w:t>www.successnetplus.com</w:t>
        </w:r>
      </w:hyperlink>
    </w:p>
    <w:p w:rsidR="000C4EC4" w:rsidRDefault="000C4EC4" w:rsidP="000C4EC4">
      <w:pPr>
        <w:pStyle w:val="ListParagraph"/>
      </w:pPr>
    </w:p>
    <w:p w:rsidR="00F24D20" w:rsidRPr="00F24D20" w:rsidRDefault="007262D0" w:rsidP="00F24D20">
      <w:pPr>
        <w:pStyle w:val="ListParagraph"/>
        <w:numPr>
          <w:ilvl w:val="0"/>
          <w:numId w:val="1"/>
        </w:numPr>
      </w:pPr>
      <w:r>
        <w:t xml:space="preserve">Enter username and password. Hit </w:t>
      </w:r>
      <w:r w:rsidRPr="003B7181">
        <w:rPr>
          <w:color w:val="E36C0A" w:themeColor="accent6" w:themeShade="BF"/>
        </w:rPr>
        <w:t>“Log In.”</w:t>
      </w:r>
      <w:r w:rsidR="00393241" w:rsidRPr="003B7181">
        <w:rPr>
          <w:color w:val="E36C0A" w:themeColor="accent6" w:themeShade="BF"/>
        </w:rPr>
        <w:t xml:space="preserve"> </w:t>
      </w:r>
    </w:p>
    <w:p w:rsidR="00F24D20" w:rsidRDefault="00F24D20" w:rsidP="00F24D20">
      <w:pPr>
        <w:pStyle w:val="ListParagraph"/>
        <w:numPr>
          <w:ilvl w:val="0"/>
          <w:numId w:val="3"/>
        </w:numPr>
      </w:pPr>
      <w:r>
        <w:t xml:space="preserve">Username: </w:t>
      </w:r>
      <w:r w:rsidRPr="00F24D20">
        <w:rPr>
          <w:color w:val="FF0000"/>
        </w:rPr>
        <w:t>ih9401</w:t>
      </w:r>
      <w:r>
        <w:t xml:space="preserve"> </w:t>
      </w:r>
    </w:p>
    <w:p w:rsidR="00F24D20" w:rsidRPr="00F24D20" w:rsidRDefault="00F24D20" w:rsidP="00F24D20">
      <w:pPr>
        <w:pStyle w:val="ListParagraph"/>
        <w:numPr>
          <w:ilvl w:val="0"/>
          <w:numId w:val="3"/>
        </w:numPr>
        <w:rPr>
          <w:color w:val="FF0000"/>
        </w:rPr>
      </w:pPr>
      <w:r>
        <w:t xml:space="preserve">Password: </w:t>
      </w:r>
      <w:r w:rsidRPr="00F24D20">
        <w:rPr>
          <w:color w:val="FF0000"/>
        </w:rPr>
        <w:t>tigers$$</w:t>
      </w:r>
    </w:p>
    <w:p w:rsidR="003F2184" w:rsidRDefault="003F2184" w:rsidP="003F2184">
      <w:pPr>
        <w:pStyle w:val="ListParagraph"/>
      </w:pPr>
    </w:p>
    <w:p w:rsidR="00CA0C76" w:rsidRDefault="00CA0C76" w:rsidP="007262D0">
      <w:pPr>
        <w:pStyle w:val="ListParagraph"/>
        <w:numPr>
          <w:ilvl w:val="0"/>
          <w:numId w:val="1"/>
        </w:numPr>
      </w:pPr>
      <w:r>
        <w:t>In the upper right hand corner of the page that opens, there is an “</w:t>
      </w:r>
      <w:proofErr w:type="spellStart"/>
      <w:r>
        <w:t>eText</w:t>
      </w:r>
      <w:proofErr w:type="spellEnd"/>
      <w:r>
        <w:t>” option. Click on it.</w:t>
      </w:r>
    </w:p>
    <w:p w:rsidR="00CA0C76" w:rsidRDefault="007262D0" w:rsidP="00CA0C76">
      <w:pPr>
        <w:pStyle w:val="ListParagraph"/>
      </w:pPr>
      <w:r>
        <w:t xml:space="preserve"> </w:t>
      </w:r>
    </w:p>
    <w:p w:rsidR="000E7117" w:rsidRDefault="000E7117" w:rsidP="007262D0">
      <w:pPr>
        <w:pStyle w:val="ListParagraph"/>
        <w:numPr>
          <w:ilvl w:val="0"/>
          <w:numId w:val="1"/>
        </w:numPr>
      </w:pPr>
      <w:bookmarkStart w:id="0" w:name="_GoBack"/>
      <w:bookmarkEnd w:id="0"/>
      <w:r>
        <w:t xml:space="preserve">From the drop down menu, select: </w:t>
      </w:r>
      <w:r w:rsidR="003B7181" w:rsidRPr="003B7181">
        <w:rPr>
          <w:color w:val="E36C0A" w:themeColor="accent6" w:themeShade="BF"/>
        </w:rPr>
        <w:t>“</w:t>
      </w:r>
      <w:r w:rsidRPr="003B7181">
        <w:rPr>
          <w:color w:val="E36C0A" w:themeColor="accent6" w:themeShade="BF"/>
        </w:rPr>
        <w:t>MyWorld History Survey student edition</w:t>
      </w:r>
      <w:r w:rsidR="003B7181">
        <w:rPr>
          <w:color w:val="E36C0A" w:themeColor="accent6" w:themeShade="BF"/>
        </w:rPr>
        <w:t>”</w:t>
      </w:r>
      <w:r w:rsidRPr="003B7181">
        <w:rPr>
          <w:color w:val="E36C0A" w:themeColor="accent6" w:themeShade="BF"/>
        </w:rPr>
        <w:t xml:space="preserve"> </w:t>
      </w:r>
      <w:r>
        <w:t xml:space="preserve">if you want the book in English. </w:t>
      </w:r>
    </w:p>
    <w:p w:rsidR="003F2184" w:rsidRDefault="003F2184" w:rsidP="003F2184">
      <w:pPr>
        <w:pStyle w:val="ListParagraph"/>
      </w:pPr>
    </w:p>
    <w:p w:rsidR="00393241" w:rsidRDefault="00393241" w:rsidP="007262D0">
      <w:pPr>
        <w:pStyle w:val="ListParagraph"/>
        <w:numPr>
          <w:ilvl w:val="0"/>
          <w:numId w:val="1"/>
        </w:numPr>
      </w:pPr>
      <w:r>
        <w:t>This will load the textbook in a separate window.</w:t>
      </w:r>
    </w:p>
    <w:p w:rsidR="003F2184" w:rsidRDefault="003F2184" w:rsidP="003F2184">
      <w:pPr>
        <w:pStyle w:val="ListParagraph"/>
      </w:pPr>
    </w:p>
    <w:p w:rsidR="00393241" w:rsidRDefault="00393241" w:rsidP="007262D0">
      <w:pPr>
        <w:pStyle w:val="ListParagraph"/>
        <w:numPr>
          <w:ilvl w:val="0"/>
          <w:numId w:val="1"/>
        </w:numPr>
      </w:pPr>
      <w:r>
        <w:t>You can navigate the textbook by using the chapter and lesson listings on the left OR by typing in the specific page number in the box listed near the top.</w:t>
      </w:r>
    </w:p>
    <w:p w:rsidR="003F2184" w:rsidRDefault="003F2184" w:rsidP="003F2184">
      <w:pPr>
        <w:pStyle w:val="ListParagraph"/>
      </w:pPr>
    </w:p>
    <w:p w:rsidR="00393241" w:rsidRDefault="00393241" w:rsidP="007262D0">
      <w:pPr>
        <w:pStyle w:val="ListParagraph"/>
        <w:numPr>
          <w:ilvl w:val="0"/>
          <w:numId w:val="1"/>
        </w:numPr>
      </w:pPr>
      <w:r>
        <w:t xml:space="preserve">Clicking on the picture of the </w:t>
      </w:r>
      <w:r w:rsidRPr="003B7181">
        <w:rPr>
          <w:b/>
        </w:rPr>
        <w:t>megaphone</w:t>
      </w:r>
      <w:r>
        <w:t xml:space="preserve"> found on each page will read the text for that page out loud for you.</w:t>
      </w:r>
    </w:p>
    <w:p w:rsidR="000B3184" w:rsidRDefault="000B3184" w:rsidP="000B3184"/>
    <w:p w:rsidR="000B3184" w:rsidRPr="003F2184" w:rsidRDefault="000B3184" w:rsidP="000B3184">
      <w:pPr>
        <w:rPr>
          <w:b/>
          <w:u w:val="single"/>
        </w:rPr>
      </w:pPr>
      <w:r w:rsidRPr="003F2184">
        <w:rPr>
          <w:b/>
          <w:u w:val="single"/>
        </w:rPr>
        <w:t xml:space="preserve">Important </w:t>
      </w:r>
      <w:r w:rsidR="003F2184">
        <w:rPr>
          <w:b/>
          <w:u w:val="single"/>
        </w:rPr>
        <w:t>S</w:t>
      </w:r>
      <w:r w:rsidRPr="003F2184">
        <w:rPr>
          <w:b/>
          <w:u w:val="single"/>
        </w:rPr>
        <w:t>idenotes</w:t>
      </w:r>
    </w:p>
    <w:p w:rsidR="000B3184" w:rsidRPr="00804D09" w:rsidRDefault="000B3184" w:rsidP="003B7181">
      <w:pPr>
        <w:pStyle w:val="ListParagraph"/>
        <w:numPr>
          <w:ilvl w:val="0"/>
          <w:numId w:val="2"/>
        </w:numPr>
        <w:rPr>
          <w:sz w:val="20"/>
          <w:szCs w:val="20"/>
        </w:rPr>
      </w:pPr>
      <w:r w:rsidRPr="00804D09">
        <w:rPr>
          <w:sz w:val="20"/>
          <w:szCs w:val="20"/>
        </w:rPr>
        <w:t xml:space="preserve">You do not need to pay attention to the periphery functions like assignments, calendars, etc. Students are more than welcome to use these to review/supplement, but will not be </w:t>
      </w:r>
      <w:r w:rsidR="00F24D20">
        <w:rPr>
          <w:sz w:val="20"/>
          <w:szCs w:val="20"/>
        </w:rPr>
        <w:t>allowed</w:t>
      </w:r>
      <w:r w:rsidRPr="00804D09">
        <w:rPr>
          <w:sz w:val="20"/>
          <w:szCs w:val="20"/>
        </w:rPr>
        <w:t xml:space="preserve"> to complete and submit items through the textbook website. </w:t>
      </w:r>
    </w:p>
    <w:p w:rsidR="000B3184" w:rsidRPr="00804D09" w:rsidRDefault="000B3184" w:rsidP="000B3184">
      <w:pPr>
        <w:rPr>
          <w:sz w:val="20"/>
          <w:szCs w:val="20"/>
        </w:rPr>
      </w:pPr>
    </w:p>
    <w:p w:rsidR="000B3184" w:rsidRPr="00804D09" w:rsidRDefault="000B3184" w:rsidP="000B3184">
      <w:pPr>
        <w:pStyle w:val="ListParagraph"/>
        <w:numPr>
          <w:ilvl w:val="0"/>
          <w:numId w:val="2"/>
        </w:numPr>
        <w:rPr>
          <w:sz w:val="20"/>
          <w:szCs w:val="20"/>
        </w:rPr>
      </w:pPr>
      <w:r w:rsidRPr="00804D09">
        <w:rPr>
          <w:sz w:val="20"/>
          <w:szCs w:val="20"/>
        </w:rPr>
        <w:t>The online eText ma</w:t>
      </w:r>
      <w:r w:rsidR="00F24D20">
        <w:rPr>
          <w:sz w:val="20"/>
          <w:szCs w:val="20"/>
        </w:rPr>
        <w:t xml:space="preserve">tches up exactly with the print </w:t>
      </w:r>
      <w:r w:rsidRPr="00804D09">
        <w:rPr>
          <w:sz w:val="20"/>
          <w:szCs w:val="20"/>
        </w:rPr>
        <w:t>version of the book.</w:t>
      </w:r>
    </w:p>
    <w:p w:rsidR="00804D09" w:rsidRPr="00804D09" w:rsidRDefault="00804D09" w:rsidP="00804D09">
      <w:pPr>
        <w:pStyle w:val="ListParagraph"/>
        <w:rPr>
          <w:sz w:val="20"/>
          <w:szCs w:val="20"/>
        </w:rPr>
      </w:pPr>
    </w:p>
    <w:p w:rsidR="00804D09" w:rsidRPr="00804D09" w:rsidRDefault="00F24D20" w:rsidP="000B3184">
      <w:pPr>
        <w:pStyle w:val="ListParagraph"/>
        <w:numPr>
          <w:ilvl w:val="0"/>
          <w:numId w:val="2"/>
        </w:num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-443285</wp:posOffset>
                </wp:positionH>
                <wp:positionV relativeFrom="paragraph">
                  <wp:posOffset>370122</wp:posOffset>
                </wp:positionV>
                <wp:extent cx="6718852" cy="1359673"/>
                <wp:effectExtent l="0" t="0" r="25400" b="12065"/>
                <wp:wrapNone/>
                <wp:docPr id="1" name="Text Box 1"/>
                <wp:cNvGraphicFramePr/>
                <a:graphic xmlns:a="http://schemas.openxmlformats.org/drawingml/2006/main">
                  <a:graphicData uri="http://schemas.microsoft.com/office/word/2010/wordprocessingShape">
                    <wps:wsp>
                      <wps:cNvSpPr txBox="1"/>
                      <wps:spPr>
                        <a:xfrm>
                          <a:off x="0" y="0"/>
                          <a:ext cx="6718852" cy="1359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4D20" w:rsidRPr="00F24D20" w:rsidRDefault="00F24D20">
                            <w:pPr>
                              <w:rPr>
                                <w:rFonts w:ascii="Arial Rounded MT Bold" w:hAnsi="Arial Rounded MT Bold"/>
                              </w:rPr>
                            </w:pPr>
                            <w:r>
                              <w:rPr>
                                <w:rFonts w:ascii="Arial Rounded MT Bold" w:hAnsi="Arial Rounded MT Bold"/>
                              </w:rPr>
                              <w:t>The online textbook is meant to be used an additional resource to your paper textbook. Textbooks are still required in class each day. Understand that relying on the internet to complete assignments can be risky. If you are dependent on the online textbook and your internet is not working, you will still need to make arrangements to complete tasks on time (come in before school, during study hall before class, etc.)</w:t>
                            </w:r>
                            <w:r w:rsidR="00371BA7">
                              <w:rPr>
                                <w:rFonts w:ascii="Arial Rounded MT Bold" w:hAnsi="Arial Rounded MT Bol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9pt;margin-top:29.15pt;width:529.05pt;height:10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" fillcolor="white [3201]" strokeweight=".5pt">
                <v:textbox>
                  <w:txbxContent>
                    <w:p w:rsidR="00F24D20" w:rsidRPr="00F24D20" w:rsidRDefault="00F24D20">
                      <w:pPr>
                        <w:rPr>
                          <w:rFonts w:ascii="Arial Rounded MT Bold" w:hAnsi="Arial Rounded MT Bold"/>
                        </w:rPr>
                      </w:pPr>
                      <w:r>
                        <w:rPr>
                          <w:rFonts w:ascii="Arial Rounded MT Bold" w:hAnsi="Arial Rounded MT Bold"/>
                        </w:rPr>
                        <w:t>The online textbook is meant to be used an additional resource to your paper textbook. Textbooks are still required in class each day. Understand that relying on the internet to complete assignments can be risky. If you are dependent on the online textbook and your internet is not working, you will still need to make arrangements to complete tasks on time (come in before school, during study hall before class, etc.)</w:t>
                      </w:r>
                      <w:r w:rsidR="00371BA7">
                        <w:rPr>
                          <w:rFonts w:ascii="Arial Rounded MT Bold" w:hAnsi="Arial Rounded MT Bold"/>
                        </w:rPr>
                        <w:t>.</w:t>
                      </w:r>
                      <w:bookmarkStart w:id="1" w:name="_GoBack"/>
                      <w:bookmarkEnd w:id="1"/>
                    </w:p>
                  </w:txbxContent>
                </v:textbox>
              </v:shape>
            </w:pict>
          </mc:Fallback>
        </mc:AlternateContent>
      </w:r>
      <w:r w:rsidR="00804D09" w:rsidRPr="00804D09">
        <w:rPr>
          <w:sz w:val="20"/>
          <w:szCs w:val="20"/>
        </w:rPr>
        <w:t>Go Hawks!</w:t>
      </w:r>
    </w:p>
    <w:sectPr w:rsidR="00804D09" w:rsidRPr="00804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4139"/>
    <w:multiLevelType w:val="hybridMultilevel"/>
    <w:tmpl w:val="E988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86526"/>
    <w:multiLevelType w:val="hybridMultilevel"/>
    <w:tmpl w:val="94A29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2715A"/>
    <w:multiLevelType w:val="hybridMultilevel"/>
    <w:tmpl w:val="8D8E1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D0"/>
    <w:rsid w:val="000B3184"/>
    <w:rsid w:val="000C4EC4"/>
    <w:rsid w:val="000E7117"/>
    <w:rsid w:val="002A023D"/>
    <w:rsid w:val="00371BA7"/>
    <w:rsid w:val="00393241"/>
    <w:rsid w:val="003B7181"/>
    <w:rsid w:val="003F2184"/>
    <w:rsid w:val="007262D0"/>
    <w:rsid w:val="007766A1"/>
    <w:rsid w:val="007C1CBC"/>
    <w:rsid w:val="00804D09"/>
    <w:rsid w:val="00CA0C76"/>
    <w:rsid w:val="00D76B10"/>
    <w:rsid w:val="00F2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2D0"/>
    <w:rPr>
      <w:color w:val="0000FF" w:themeColor="hyperlink"/>
      <w:u w:val="single"/>
    </w:rPr>
  </w:style>
  <w:style w:type="paragraph" w:styleId="ListParagraph">
    <w:name w:val="List Paragraph"/>
    <w:basedOn w:val="Normal"/>
    <w:uiPriority w:val="34"/>
    <w:qFormat/>
    <w:rsid w:val="00726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2D0"/>
    <w:rPr>
      <w:color w:val="0000FF" w:themeColor="hyperlink"/>
      <w:u w:val="single"/>
    </w:rPr>
  </w:style>
  <w:style w:type="paragraph" w:styleId="ListParagraph">
    <w:name w:val="List Paragraph"/>
    <w:basedOn w:val="Normal"/>
    <w:uiPriority w:val="34"/>
    <w:qFormat/>
    <w:rsid w:val="00726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ccessnetpl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ccessnetplu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203</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WDMCSD</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Justin</dc:creator>
  <cp:lastModifiedBy>Justin Miller</cp:lastModifiedBy>
  <cp:revision>7</cp:revision>
  <cp:lastPrinted>2013-08-28T12:23:00Z</cp:lastPrinted>
  <dcterms:created xsi:type="dcterms:W3CDTF">2011-12-05T19:04:00Z</dcterms:created>
  <dcterms:modified xsi:type="dcterms:W3CDTF">2013-08-28T14:29:00Z</dcterms:modified>
</cp:coreProperties>
</file>